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B" w:rsidRDefault="005C773B" w:rsidP="005C773B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Sąd Rejonowy w Jarosławiu</w:t>
      </w:r>
    </w:p>
    <w:p w:rsidR="005C773B" w:rsidRDefault="005C773B" w:rsidP="005C773B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Wydział I Cywilny </w:t>
      </w:r>
    </w:p>
    <w:p w:rsidR="005C773B" w:rsidRDefault="005C773B" w:rsidP="005C773B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ul. Jana Pawła II  11</w:t>
      </w:r>
    </w:p>
    <w:p w:rsidR="005C773B" w:rsidRDefault="005C773B" w:rsidP="005C773B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37-500 Jarosław</w:t>
      </w:r>
    </w:p>
    <w:p w:rsidR="005C773B" w:rsidRDefault="005C773B" w:rsidP="005C773B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:rsidR="005C773B" w:rsidRDefault="005C773B" w:rsidP="005C773B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:rsidR="005C773B" w:rsidRDefault="005C773B" w:rsidP="005C773B">
      <w:pPr>
        <w:pStyle w:val="Bezodstpw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Sygn. akt </w:t>
      </w:r>
      <w:r>
        <w:rPr>
          <w:rFonts w:ascii="Times New Roman" w:hAnsi="Times New Roman" w:cs="Times New Roman"/>
          <w:b/>
          <w:sz w:val="27"/>
          <w:szCs w:val="27"/>
        </w:rPr>
        <w:t>I Co 1059/23</w:t>
      </w:r>
    </w:p>
    <w:p w:rsidR="005C773B" w:rsidRDefault="005C773B" w:rsidP="005C773B">
      <w:pPr>
        <w:rPr>
          <w:rFonts w:asciiTheme="minorHAnsi" w:hAnsiTheme="minorHAnsi" w:cstheme="minorBidi"/>
        </w:rPr>
      </w:pPr>
    </w:p>
    <w:p w:rsidR="005C773B" w:rsidRDefault="005C773B" w:rsidP="005C77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OGŁOSZENIE</w:t>
      </w:r>
    </w:p>
    <w:p w:rsidR="005C773B" w:rsidRDefault="005C773B" w:rsidP="005C773B">
      <w:pPr>
        <w:spacing w:line="360" w:lineRule="auto"/>
        <w:jc w:val="center"/>
        <w:rPr>
          <w:b/>
          <w:sz w:val="28"/>
          <w:szCs w:val="28"/>
        </w:rPr>
      </w:pPr>
    </w:p>
    <w:p w:rsidR="005C773B" w:rsidRDefault="005C773B" w:rsidP="005C773B">
      <w:pPr>
        <w:spacing w:line="360" w:lineRule="auto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„W Sądzie Rejonowym w Jarosławiu, I Wydział Cywilny pod sygn. akt                                        </w:t>
      </w:r>
      <w:r>
        <w:rPr>
          <w:b/>
          <w:sz w:val="27"/>
          <w:szCs w:val="27"/>
        </w:rPr>
        <w:t xml:space="preserve">I Co 1059/23 </w:t>
      </w:r>
      <w:r>
        <w:rPr>
          <w:sz w:val="27"/>
          <w:szCs w:val="27"/>
        </w:rPr>
        <w:t xml:space="preserve">toczy się postępowanie z wniosku wierzyciela Prokura Niestandaryzowany Fundusz Wierzytelności Fundusz Inwestycyjny Zamknięty                      z siedzibą we Wrocławiu z udziałem dłużnika Mateusza Składan </w:t>
      </w:r>
      <w:r>
        <w:rPr>
          <w:i/>
          <w:sz w:val="27"/>
          <w:szCs w:val="27"/>
        </w:rPr>
        <w:t>w przedmiocie wniosku wierzyciela o ustanowienie kuratora.</w:t>
      </w:r>
    </w:p>
    <w:p w:rsidR="005C773B" w:rsidRDefault="005C773B" w:rsidP="005C773B">
      <w:pPr>
        <w:spacing w:line="360" w:lineRule="auto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Na podstawie art. 802 k.p.c. ustanawia się  dla dłużnika Mateusza Składan,  ostatnio zamieszkałego w Kramarzówce, a którego miejsce pobytu nie jest znane, kuratora                        w osobie </w:t>
      </w:r>
      <w:r>
        <w:rPr>
          <w:b/>
          <w:sz w:val="26"/>
          <w:szCs w:val="26"/>
        </w:rPr>
        <w:t>adwokata Krystiana Browarnego</w:t>
      </w:r>
      <w:r>
        <w:rPr>
          <w:sz w:val="26"/>
          <w:szCs w:val="26"/>
        </w:rPr>
        <w:t>,  prowadzącego Kancelarię Adwokacką                    w Jarosławiu, do zastępowania dłużnika w sprawie egzekucyjnej sygn. akt Km 383/21 prowadzonej przez Komornika Sądowego przy Sądzie Rejonowym w Jarosławiu Bogusława Mazur.</w:t>
      </w:r>
    </w:p>
    <w:p w:rsidR="005C773B" w:rsidRDefault="005C773B" w:rsidP="005C773B">
      <w:pPr>
        <w:spacing w:line="360" w:lineRule="auto"/>
        <w:jc w:val="both"/>
        <w:rPr>
          <w:sz w:val="26"/>
          <w:szCs w:val="26"/>
        </w:rPr>
      </w:pPr>
    </w:p>
    <w:p w:rsidR="005C773B" w:rsidRDefault="005C773B" w:rsidP="005C77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Informuje się że pisma wymagające dokonania czynności procesowej, doręczane będą do rąk kuratora, aż do chwili zgłoszenia się zastępowanej strony lub osoby uprawnionej do jej zastępowania”</w:t>
      </w:r>
    </w:p>
    <w:p w:rsidR="005C773B" w:rsidRDefault="005C773B" w:rsidP="005C773B">
      <w:pPr>
        <w:spacing w:line="312" w:lineRule="auto"/>
        <w:jc w:val="both"/>
        <w:rPr>
          <w:sz w:val="26"/>
          <w:szCs w:val="26"/>
        </w:rPr>
      </w:pPr>
    </w:p>
    <w:p w:rsidR="005C773B" w:rsidRDefault="005C773B" w:rsidP="005C773B">
      <w:pPr>
        <w:jc w:val="both"/>
        <w:rPr>
          <w:sz w:val="26"/>
          <w:szCs w:val="26"/>
        </w:rPr>
      </w:pPr>
    </w:p>
    <w:p w:rsidR="003B3EC2" w:rsidRPr="008D52E2" w:rsidRDefault="003B3EC2" w:rsidP="008D52E2">
      <w:bookmarkStart w:id="0" w:name="_GoBack"/>
      <w:bookmarkEnd w:id="0"/>
    </w:p>
    <w:sectPr w:rsidR="003B3EC2" w:rsidRPr="008D52E2" w:rsidSect="00BC11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7619"/>
    <w:multiLevelType w:val="hybridMultilevel"/>
    <w:tmpl w:val="AFDAA9B6"/>
    <w:lvl w:ilvl="0" w:tplc="B622E8D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8"/>
    <w:rsid w:val="00051E5B"/>
    <w:rsid w:val="00232E31"/>
    <w:rsid w:val="00262BA6"/>
    <w:rsid w:val="003B3EC2"/>
    <w:rsid w:val="005C773B"/>
    <w:rsid w:val="00666938"/>
    <w:rsid w:val="00684D27"/>
    <w:rsid w:val="008102C8"/>
    <w:rsid w:val="008630AB"/>
    <w:rsid w:val="00897D41"/>
    <w:rsid w:val="008D52E2"/>
    <w:rsid w:val="00953157"/>
    <w:rsid w:val="009675CC"/>
    <w:rsid w:val="00982814"/>
    <w:rsid w:val="00A722A4"/>
    <w:rsid w:val="00BC11CB"/>
    <w:rsid w:val="00CD10E0"/>
    <w:rsid w:val="00E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AE6E-04DC-422C-86F9-85455699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2FF1"/>
    <w:pPr>
      <w:keepNext/>
      <w:jc w:val="center"/>
      <w:outlineLvl w:val="0"/>
    </w:pPr>
    <w:rPr>
      <w:sz w:val="3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2FF1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F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2E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5C773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33</cp:revision>
  <dcterms:created xsi:type="dcterms:W3CDTF">2024-01-26T12:32:00Z</dcterms:created>
  <dcterms:modified xsi:type="dcterms:W3CDTF">2024-04-15T06:01:00Z</dcterms:modified>
</cp:coreProperties>
</file>